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8 </w:t>
      </w:r>
      <w:proofErr w:type="spellStart"/>
      <w:r w:rsidR="003D6745">
        <w:rPr>
          <w:rFonts w:ascii="Times New Roman" w:eastAsia="Calibri" w:hAnsi="Times New Roman"/>
          <w:sz w:val="24"/>
          <w:szCs w:val="24"/>
          <w:lang w:val="fr-FR"/>
        </w:rPr>
        <w:t>noiembrie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Murari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="003D6745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D00E4A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D00E4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D00E4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3D6745" w:rsidRPr="003D6745" w:rsidRDefault="00EB1F3A" w:rsidP="003D6745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EB1F3A">
        <w:rPr>
          <w:rFonts w:ascii="Times New Roman" w:hAnsi="Times New Roman"/>
          <w:sz w:val="24"/>
          <w:szCs w:val="24"/>
          <w:lang w:val="fr-FR"/>
        </w:rPr>
        <w:t xml:space="preserve">          </w:t>
      </w:r>
      <w:proofErr w:type="gramStart"/>
      <w:r w:rsidRPr="00EB1F3A">
        <w:rPr>
          <w:rFonts w:ascii="Times New Roman" w:hAnsi="Times New Roman"/>
          <w:sz w:val="24"/>
          <w:szCs w:val="24"/>
          <w:lang w:val="fr-FR"/>
        </w:rPr>
        <w:t>1.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Proiect</w:t>
      </w:r>
      <w:proofErr w:type="spellEnd"/>
      <w:proofErr w:type="gramEnd"/>
      <w:r w:rsidRPr="00EB1F3A">
        <w:rPr>
          <w:rFonts w:ascii="Times New Roman" w:hAnsi="Times New Roman"/>
          <w:sz w:val="24"/>
          <w:szCs w:val="24"/>
          <w:lang w:val="en-AU"/>
        </w:rPr>
        <w:t xml:space="preserve"> de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hotărâre</w:t>
      </w:r>
      <w:proofErr w:type="spellEnd"/>
      <w:r w:rsidRPr="00EB1F3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EB1F3A">
        <w:rPr>
          <w:rFonts w:ascii="Times New Roman" w:hAnsi="Times New Roman"/>
          <w:sz w:val="24"/>
          <w:szCs w:val="24"/>
          <w:lang w:val="en-AU"/>
        </w:rPr>
        <w:t>privind</w:t>
      </w:r>
      <w:proofErr w:type="spellEnd"/>
      <w:r w:rsidRPr="00EB1F3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V a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="003D6745"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3F1DDB" w:rsidRDefault="00EB1F3A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40767D" w:rsidRPr="003D6745" w:rsidRDefault="003D6745" w:rsidP="0040767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V a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D6745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Pr="003D6745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biroul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contabilitate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sumele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cuprinse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in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de hot</w:t>
      </w:r>
      <w:r w:rsidR="003D6745">
        <w:rPr>
          <w:rFonts w:ascii="Times New Roman" w:hAnsi="Times New Roman"/>
          <w:spacing w:val="-4"/>
          <w:sz w:val="24"/>
          <w:szCs w:val="24"/>
          <w:lang w:val="ro-RO"/>
        </w:rPr>
        <w:t>ărâre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A8331C" w:rsidRPr="0070309E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D6745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3D6745">
        <w:rPr>
          <w:rFonts w:ascii="Times New Roman" w:hAnsi="Times New Roman"/>
          <w:sz w:val="24"/>
          <w:szCs w:val="24"/>
        </w:rPr>
        <w:t>Filip</w:t>
      </w:r>
      <w:proofErr w:type="spellEnd"/>
      <w:r w:rsidR="003D6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z w:val="24"/>
          <w:szCs w:val="24"/>
        </w:rPr>
        <w:t>Sorin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70309E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651C"/>
    <w:rsid w:val="00240DA2"/>
    <w:rsid w:val="00244A3A"/>
    <w:rsid w:val="00255A11"/>
    <w:rsid w:val="002758AC"/>
    <w:rsid w:val="002B132F"/>
    <w:rsid w:val="002B7CBA"/>
    <w:rsid w:val="00361679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00E4A"/>
    <w:rsid w:val="00D42816"/>
    <w:rsid w:val="00D7767B"/>
    <w:rsid w:val="00D840D6"/>
    <w:rsid w:val="00DC1632"/>
    <w:rsid w:val="00DF324B"/>
    <w:rsid w:val="00EB1F3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D0C2-4535-4064-8E67-375B80C5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44</cp:revision>
  <cp:lastPrinted>2022-11-29T08:14:00Z</cp:lastPrinted>
  <dcterms:created xsi:type="dcterms:W3CDTF">2021-12-29T12:37:00Z</dcterms:created>
  <dcterms:modified xsi:type="dcterms:W3CDTF">2022-11-29T08:16:00Z</dcterms:modified>
</cp:coreProperties>
</file>