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51F37" w14:textId="77777777" w:rsidR="00F20B60" w:rsidRPr="00F72309" w:rsidRDefault="00F20B60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</w:p>
    <w:p w14:paraId="5E0B30B5" w14:textId="77777777"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EB1F3A">
        <w:rPr>
          <w:rFonts w:ascii="Times New Roman" w:eastAsia="Calibri" w:hAnsi="Times New Roman"/>
          <w:sz w:val="24"/>
          <w:szCs w:val="24"/>
        </w:rPr>
        <w:t xml:space="preserve">                                                  P R O C E S    V E R B A L</w:t>
      </w:r>
    </w:p>
    <w:p w14:paraId="6E5884A4" w14:textId="77777777" w:rsidR="00FD5634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</w:p>
    <w:p w14:paraId="54E56F34" w14:textId="77777777" w:rsidR="003F1DDB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      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Încheiat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>astăzi</w:t>
      </w:r>
      <w:proofErr w:type="spellEnd"/>
      <w:r w:rsidR="005D7C5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1736A9">
        <w:rPr>
          <w:rFonts w:ascii="Times New Roman" w:eastAsia="Calibri" w:hAnsi="Times New Roman"/>
          <w:sz w:val="24"/>
          <w:szCs w:val="24"/>
          <w:lang w:val="fr-FR"/>
        </w:rPr>
        <w:t>29</w:t>
      </w:r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96B6F">
        <w:rPr>
          <w:rFonts w:ascii="Times New Roman" w:eastAsia="Calibri" w:hAnsi="Times New Roman"/>
          <w:sz w:val="24"/>
          <w:szCs w:val="24"/>
          <w:lang w:val="fr-FR"/>
        </w:rPr>
        <w:t>septembrie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2022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cu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ocazia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ședinței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736A9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Consiliului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local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Fârd</w:t>
      </w:r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e</w:t>
      </w:r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a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la care </w:t>
      </w:r>
      <w:proofErr w:type="spell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>participă</w:t>
      </w:r>
      <w:proofErr w:type="spell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un </w:t>
      </w:r>
      <w:proofErr w:type="gramStart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nr.de  </w:t>
      </w:r>
      <w:r w:rsidR="001736A9">
        <w:rPr>
          <w:rFonts w:ascii="Times New Roman" w:eastAsia="Calibri" w:hAnsi="Times New Roman"/>
          <w:sz w:val="24"/>
          <w:szCs w:val="24"/>
          <w:lang w:val="fr-FR"/>
        </w:rPr>
        <w:t>7</w:t>
      </w:r>
      <w:proofErr w:type="gramEnd"/>
      <w:r w:rsidR="0067492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consilieri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>,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doamna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Murari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Maria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Rovena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Violeta,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Pr="00EB1F3A">
        <w:rPr>
          <w:rFonts w:ascii="Times New Roman" w:eastAsia="Calibri" w:hAnsi="Times New Roman"/>
          <w:sz w:val="24"/>
          <w:szCs w:val="24"/>
          <w:lang w:val="fr-FR"/>
        </w:rPr>
        <w:t>viceprimar</w:t>
      </w:r>
      <w:proofErr w:type="spellEnd"/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Filip Sorin, 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si </w:t>
      </w:r>
      <w:proofErr w:type="spellStart"/>
      <w:r w:rsidRPr="00EB1F3A">
        <w:rPr>
          <w:rFonts w:ascii="Times New Roman" w:eastAsia="Calibri" w:hAnsi="Times New Roman"/>
          <w:sz w:val="24"/>
          <w:szCs w:val="24"/>
        </w:rPr>
        <w:t>Amăriucă-Neamțu</w:t>
      </w:r>
      <w:proofErr w:type="spellEnd"/>
      <w:r w:rsidRPr="00EB1F3A">
        <w:rPr>
          <w:rFonts w:ascii="Times New Roman" w:eastAsia="Calibri" w:hAnsi="Times New Roman"/>
          <w:sz w:val="24"/>
          <w:szCs w:val="24"/>
        </w:rPr>
        <w:t xml:space="preserve"> Doina </w:t>
      </w:r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-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secretar</w:t>
      </w:r>
      <w:proofErr w:type="spellEnd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2758AC" w:rsidRPr="00EB1F3A">
        <w:rPr>
          <w:rFonts w:ascii="Times New Roman" w:eastAsia="Calibri" w:hAnsi="Times New Roman"/>
          <w:sz w:val="24"/>
          <w:szCs w:val="24"/>
          <w:lang w:val="fr-FR"/>
        </w:rPr>
        <w:t>general</w:t>
      </w:r>
      <w:proofErr w:type="spellEnd"/>
      <w:r w:rsidR="000508DB" w:rsidRPr="00EB1F3A">
        <w:rPr>
          <w:rFonts w:ascii="Times New Roman" w:eastAsia="Calibri" w:hAnsi="Times New Roman"/>
          <w:sz w:val="24"/>
          <w:szCs w:val="24"/>
          <w:lang w:val="fr-FR"/>
        </w:rPr>
        <w:t>,</w:t>
      </w:r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Gherga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Dimitrie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Dorel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şi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Vasiloni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Petrică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Nicolae 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delegaţii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săteşti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,</w:t>
      </w:r>
      <w:proofErr w:type="spellStart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>lipsesc</w:t>
      </w:r>
      <w:proofErr w:type="spellEnd"/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736A9">
        <w:rPr>
          <w:rFonts w:ascii="Times New Roman" w:eastAsia="Calibri" w:hAnsi="Times New Roman"/>
          <w:sz w:val="24"/>
          <w:szCs w:val="24"/>
          <w:lang w:val="fr-FR"/>
        </w:rPr>
        <w:t>domnii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736A9">
        <w:rPr>
          <w:rFonts w:ascii="Times New Roman" w:eastAsia="Calibri" w:hAnsi="Times New Roman"/>
          <w:sz w:val="24"/>
          <w:szCs w:val="24"/>
          <w:lang w:val="fr-FR"/>
        </w:rPr>
        <w:t>consilierii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736A9">
        <w:rPr>
          <w:rFonts w:ascii="Times New Roman" w:eastAsia="Calibri" w:hAnsi="Times New Roman"/>
          <w:sz w:val="24"/>
          <w:szCs w:val="24"/>
          <w:lang w:val="fr-FR"/>
        </w:rPr>
        <w:t>Lupulescu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736A9">
        <w:rPr>
          <w:rFonts w:ascii="Times New Roman" w:eastAsia="Calibri" w:hAnsi="Times New Roman"/>
          <w:sz w:val="24"/>
          <w:szCs w:val="24"/>
          <w:lang w:val="fr-FR"/>
        </w:rPr>
        <w:t>Samuel,Obeada</w:t>
      </w:r>
      <w:proofErr w:type="spellEnd"/>
      <w:r w:rsidR="001736A9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Ionel</w:t>
      </w:r>
      <w:proofErr w:type="spellEnd"/>
      <w:r w:rsidR="004C7B51">
        <w:rPr>
          <w:rFonts w:ascii="Times New Roman" w:eastAsia="Calibri" w:hAnsi="Times New Roman"/>
          <w:sz w:val="24"/>
          <w:szCs w:val="24"/>
          <w:lang w:val="fr-FR"/>
        </w:rPr>
        <w:t xml:space="preserve"> Marius </w:t>
      </w:r>
      <w:r w:rsidR="004C7B51">
        <w:rPr>
          <w:rFonts w:ascii="Times New Roman" w:eastAsia="Calibri" w:hAnsi="Times New Roman"/>
          <w:sz w:val="24"/>
          <w:szCs w:val="24"/>
          <w:lang w:val="ro-RO"/>
        </w:rPr>
        <w:t>şi Păun Vasiloni Alin</w:t>
      </w:r>
    </w:p>
    <w:p w14:paraId="00E7FFD3" w14:textId="77777777" w:rsidR="004C7B51" w:rsidRPr="004C7B51" w:rsidRDefault="004C7B51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>
        <w:rPr>
          <w:rFonts w:ascii="Times New Roman" w:eastAsia="Calibri" w:hAnsi="Times New Roman"/>
          <w:sz w:val="24"/>
          <w:szCs w:val="24"/>
          <w:lang w:val="ro-RO"/>
        </w:rPr>
        <w:t xml:space="preserve">         Mai participă din partea  cetăţenilor domnul Madoni Marius</w:t>
      </w:r>
    </w:p>
    <w:p w14:paraId="5F4E04A3" w14:textId="77777777" w:rsidR="00F72309" w:rsidRPr="00EB1F3A" w:rsidRDefault="00FD5634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 w:eastAsia="en-US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</w:t>
      </w:r>
      <w:r w:rsidR="009E086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</w:t>
      </w:r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citire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procesului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verbal de la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anterioară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nefiind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obiecții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din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partea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domnilor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consilieri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se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semnează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către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președintele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de </w:t>
      </w:r>
      <w:proofErr w:type="spellStart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ședință</w:t>
      </w:r>
      <w:proofErr w:type="spellEnd"/>
      <w:r w:rsidR="00F72309" w:rsidRPr="00EB1F3A">
        <w:rPr>
          <w:rFonts w:ascii="Times New Roman" w:eastAsia="Calibri" w:hAnsi="Times New Roman"/>
          <w:sz w:val="24"/>
          <w:szCs w:val="24"/>
          <w:lang w:val="fr-FR" w:eastAsia="en-US"/>
        </w:rPr>
        <w:t>.</w:t>
      </w:r>
    </w:p>
    <w:p w14:paraId="4F14C9E4" w14:textId="77777777" w:rsidR="0076461C" w:rsidRPr="00EB1F3A" w:rsidRDefault="00F72309" w:rsidP="00F72309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 w:eastAsia="en-US"/>
        </w:rPr>
        <w:t xml:space="preserve">      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2D7B0E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3F1DD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96B6F">
        <w:rPr>
          <w:rFonts w:ascii="Times New Roman" w:eastAsia="Calibri" w:hAnsi="Times New Roman"/>
          <w:sz w:val="24"/>
          <w:szCs w:val="24"/>
          <w:lang w:val="fr-FR"/>
        </w:rPr>
        <w:t>Juratoni</w:t>
      </w:r>
      <w:proofErr w:type="spellEnd"/>
      <w:r w:rsidR="00196B6F">
        <w:rPr>
          <w:rFonts w:ascii="Times New Roman" w:eastAsia="Calibri" w:hAnsi="Times New Roman"/>
          <w:sz w:val="24"/>
          <w:szCs w:val="24"/>
          <w:lang w:val="fr-FR"/>
        </w:rPr>
        <w:t xml:space="preserve"> Radu Vasile</w:t>
      </w:r>
      <w:r w:rsidR="00397A51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este ales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președinte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în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ordine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alfabetică</w:t>
      </w:r>
      <w:proofErr w:type="spellEnd"/>
    </w:p>
    <w:p w14:paraId="6B920B9D" w14:textId="77777777" w:rsidR="00196B6F" w:rsidRDefault="000024EC" w:rsidP="00EB1F3A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</w:t>
      </w:r>
      <w:r w:rsidR="00FA1DDF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      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Domnul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consilier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196B6F">
        <w:rPr>
          <w:rFonts w:ascii="Times New Roman" w:eastAsia="Calibri" w:hAnsi="Times New Roman"/>
          <w:sz w:val="24"/>
          <w:szCs w:val="24"/>
          <w:lang w:val="fr-FR"/>
        </w:rPr>
        <w:t>Juratoni</w:t>
      </w:r>
      <w:proofErr w:type="spellEnd"/>
      <w:r w:rsidR="00196B6F">
        <w:rPr>
          <w:rFonts w:ascii="Times New Roman" w:eastAsia="Calibri" w:hAnsi="Times New Roman"/>
          <w:sz w:val="24"/>
          <w:szCs w:val="24"/>
          <w:lang w:val="fr-FR"/>
        </w:rPr>
        <w:t xml:space="preserve"> Radu Vasile </w:t>
      </w:r>
      <w:r w:rsidR="0070578B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prezintă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ordinea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zi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a </w:t>
      </w:r>
      <w:proofErr w:type="spellStart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>sedinței</w:t>
      </w:r>
      <w:proofErr w:type="spellEnd"/>
      <w:r w:rsidR="00FD5634" w:rsidRPr="00EB1F3A">
        <w:rPr>
          <w:rFonts w:ascii="Times New Roman" w:eastAsia="Calibri" w:hAnsi="Times New Roman"/>
          <w:sz w:val="24"/>
          <w:szCs w:val="24"/>
          <w:lang w:val="fr-FR"/>
        </w:rPr>
        <w:t xml:space="preserve"> </w:t>
      </w:r>
      <w:proofErr w:type="spellStart"/>
      <w:r w:rsidR="004C7B51">
        <w:rPr>
          <w:rFonts w:ascii="Times New Roman" w:eastAsia="Calibri" w:hAnsi="Times New Roman"/>
          <w:sz w:val="24"/>
          <w:szCs w:val="24"/>
          <w:lang w:val="fr-FR"/>
        </w:rPr>
        <w:t>ordinare</w:t>
      </w:r>
      <w:proofErr w:type="spellEnd"/>
    </w:p>
    <w:p w14:paraId="5CD4736E" w14:textId="77777777" w:rsidR="004C7B51" w:rsidRPr="004C7B51" w:rsidRDefault="004C7B51" w:rsidP="004C7B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4C7B51">
        <w:rPr>
          <w:rFonts w:ascii="Times New Roman" w:eastAsia="Calibri" w:hAnsi="Times New Roman"/>
          <w:spacing w:val="-4"/>
          <w:sz w:val="24"/>
          <w:szCs w:val="24"/>
          <w:lang w:val="ro-RO" w:eastAsia="ro-RO"/>
        </w:rPr>
        <w:t xml:space="preserve">     </w:t>
      </w:r>
      <w:r w:rsidR="0095527B">
        <w:rPr>
          <w:rFonts w:ascii="Times New Roman" w:eastAsia="Calibri" w:hAnsi="Times New Roman"/>
          <w:spacing w:val="-4"/>
          <w:sz w:val="24"/>
          <w:szCs w:val="24"/>
          <w:lang w:val="ro-RO" w:eastAsia="ro-RO"/>
        </w:rPr>
        <w:t xml:space="preserve">  </w:t>
      </w:r>
      <w:r w:rsidRPr="004C7B51">
        <w:rPr>
          <w:rFonts w:ascii="Times New Roman" w:eastAsia="Calibri" w:hAnsi="Times New Roman"/>
          <w:spacing w:val="-4"/>
          <w:sz w:val="24"/>
          <w:szCs w:val="24"/>
          <w:lang w:val="ro-RO" w:eastAsia="ro-RO"/>
        </w:rPr>
        <w:t xml:space="preserve">     1</w:t>
      </w:r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Proiect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hotarire</w:t>
      </w:r>
      <w:proofErr w:type="spellEnd"/>
      <w:r w:rsidR="000F321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privind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aprobarea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Nomenclatorului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stradal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si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numerele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administrative </w:t>
      </w:r>
      <w:proofErr w:type="spellStart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>atribuite</w:t>
      </w:r>
      <w:proofErr w:type="spellEnd"/>
      <w:r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</w:p>
    <w:p w14:paraId="5D5D244B" w14:textId="77777777" w:rsidR="004C7B51" w:rsidRPr="004C7B51" w:rsidRDefault="004C7B51" w:rsidP="004C7B51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C7B51">
        <w:rPr>
          <w:rFonts w:ascii="Times New Roman" w:hAnsi="Times New Roman"/>
          <w:spacing w:val="-4"/>
          <w:sz w:val="24"/>
          <w:szCs w:val="24"/>
        </w:rPr>
        <w:t xml:space="preserve">            2.Proiect de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hotarire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gramStart"/>
      <w:r w:rsidRPr="004C7B51">
        <w:rPr>
          <w:rFonts w:ascii="Times New Roman" w:hAnsi="Times New Roman"/>
          <w:spacing w:val="-4"/>
          <w:sz w:val="24"/>
          <w:szCs w:val="24"/>
        </w:rPr>
        <w:t>p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fr-FR"/>
        </w:rPr>
        <w:t>rivind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fr-FR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proofErr w:type="gramEnd"/>
      <w:r w:rsidRPr="004C7B51">
        <w:rPr>
          <w:rFonts w:ascii="Times New Roman" w:hAnsi="Times New Roman"/>
          <w:spacing w:val="-4"/>
          <w:sz w:val="24"/>
          <w:szCs w:val="24"/>
        </w:rPr>
        <w:t xml:space="preserve">  IV a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14:paraId="59462936" w14:textId="77777777" w:rsidR="004C7B51" w:rsidRPr="004C7B51" w:rsidRDefault="004C7B51" w:rsidP="004C7B51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AU" w:eastAsia="en-US"/>
        </w:rPr>
      </w:pPr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          3.Proiect de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hotarire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privind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concesionarea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prin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licitație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publică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a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unui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teren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suprafață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de 400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mp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imobil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înscris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CF nr.405863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situat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intravilanul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localității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Gladna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Romana  ,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aflat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domeniul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privat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al 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Comunei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Fârdea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,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pentru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”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Construirea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unei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loc de </w:t>
      </w:r>
      <w:proofErr w:type="spellStart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agrement</w:t>
      </w:r>
      <w:proofErr w:type="spellEnd"/>
      <w:r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”   </w:t>
      </w:r>
    </w:p>
    <w:p w14:paraId="73A7DFE5" w14:textId="77777777" w:rsidR="004C7B51" w:rsidRDefault="004C7B51" w:rsidP="004C7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B51">
        <w:rPr>
          <w:rFonts w:ascii="Times New Roman" w:hAnsi="Times New Roman"/>
          <w:sz w:val="24"/>
          <w:szCs w:val="24"/>
        </w:rPr>
        <w:t xml:space="preserve">          4.Proiect de </w:t>
      </w:r>
      <w:proofErr w:type="spellStart"/>
      <w:r w:rsidRPr="004C7B51">
        <w:rPr>
          <w:rFonts w:ascii="Times New Roman" w:hAnsi="Times New Roman"/>
          <w:sz w:val="24"/>
          <w:szCs w:val="24"/>
        </w:rPr>
        <w:t>hotarire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privind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însuşirea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Acordului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7B51">
        <w:rPr>
          <w:rFonts w:ascii="Times New Roman" w:hAnsi="Times New Roman"/>
          <w:sz w:val="24"/>
          <w:szCs w:val="24"/>
        </w:rPr>
        <w:t>cooperare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privind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organizarea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şi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exercitarea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unor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activități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necesare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C7B51">
        <w:rPr>
          <w:rFonts w:ascii="Times New Roman" w:hAnsi="Times New Roman"/>
          <w:sz w:val="24"/>
          <w:szCs w:val="24"/>
        </w:rPr>
        <w:t>comunei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C7B51">
        <w:rPr>
          <w:rFonts w:ascii="Times New Roman" w:hAnsi="Times New Roman"/>
          <w:sz w:val="24"/>
          <w:szCs w:val="24"/>
        </w:rPr>
        <w:t>Fârdea</w:t>
      </w:r>
      <w:proofErr w:type="spellEnd"/>
      <w:proofErr w:type="gramEnd"/>
      <w:r w:rsidRPr="004C7B5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4C7B51">
        <w:rPr>
          <w:rFonts w:ascii="Times New Roman" w:hAnsi="Times New Roman"/>
          <w:sz w:val="24"/>
          <w:szCs w:val="24"/>
        </w:rPr>
        <w:t>în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scopul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realizării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unor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atribuţii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stabilite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prin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lege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autorităţilor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publice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locale</w:t>
      </w:r>
    </w:p>
    <w:p w14:paraId="0A4547E2" w14:textId="77777777" w:rsidR="000F3213" w:rsidRDefault="000F3213" w:rsidP="004C7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5. Diverse </w:t>
      </w:r>
    </w:p>
    <w:p w14:paraId="1EE36DF7" w14:textId="77777777" w:rsidR="000F3213" w:rsidRDefault="000F3213" w:rsidP="004C7B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/>
          <w:sz w:val="24"/>
          <w:szCs w:val="24"/>
        </w:rPr>
        <w:t>Doamna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solicită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introducerea</w:t>
      </w:r>
      <w:proofErr w:type="spellEnd"/>
      <w:r>
        <w:rPr>
          <w:rFonts w:ascii="Times New Roman" w:hAnsi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zi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două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anume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5FE4D70" w14:textId="77777777" w:rsidR="004C7B51" w:rsidRPr="004C7B51" w:rsidRDefault="004C7B51" w:rsidP="004C7B51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AU" w:eastAsia="en-US"/>
        </w:rPr>
      </w:pPr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         </w:t>
      </w:r>
      <w:r w:rsidR="000F3213">
        <w:rPr>
          <w:rFonts w:ascii="Times New Roman" w:hAnsi="Times New Roman"/>
          <w:sz w:val="24"/>
          <w:szCs w:val="24"/>
          <w:lang w:val="en-AU" w:eastAsia="en-US"/>
        </w:rPr>
        <w:t>6</w:t>
      </w:r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.Proiect de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hotarire</w:t>
      </w:r>
      <w:proofErr w:type="spellEnd"/>
      <w:r w:rsidR="000F3213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participarea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Comunei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Fardea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la “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Programul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privind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cresterea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eficienței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energetice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 a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infrastructurii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de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iluminat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public”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și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indicatorilor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tehnico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-economici ai </w:t>
      </w:r>
      <w:proofErr w:type="spellStart"/>
      <w:r w:rsidRPr="004C7B51">
        <w:rPr>
          <w:rFonts w:ascii="Times New Roman" w:hAnsi="Times New Roman"/>
          <w:sz w:val="24"/>
          <w:szCs w:val="24"/>
          <w:lang w:val="en-AU" w:eastAsia="en-US"/>
        </w:rPr>
        <w:t>proiectului</w:t>
      </w:r>
      <w:proofErr w:type="spellEnd"/>
      <w:r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“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Eficientizarea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sistemului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de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iluminat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public din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Comuna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Fardea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, </w:t>
      </w:r>
      <w:proofErr w:type="spellStart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>judetul</w:t>
      </w:r>
      <w:proofErr w:type="spellEnd"/>
      <w:r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Timis“</w:t>
      </w:r>
    </w:p>
    <w:p w14:paraId="57ED77B6" w14:textId="77777777" w:rsidR="004C7B51" w:rsidRPr="004C7B51" w:rsidRDefault="004C7B51" w:rsidP="004C7B5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         </w:t>
      </w:r>
      <w:r w:rsidR="000F3213">
        <w:rPr>
          <w:rFonts w:ascii="Times New Roman" w:eastAsiaTheme="minorHAnsi" w:hAnsi="Times New Roman"/>
          <w:sz w:val="24"/>
          <w:szCs w:val="24"/>
          <w:lang w:val="en-US" w:eastAsia="en-US"/>
        </w:rPr>
        <w:t>7</w:t>
      </w:r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.Proiect de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hotarire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privind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aprobarea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acceptării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donației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către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Consiliul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Local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Fârdea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terenului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suprafaţă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de 230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mp,înscris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CF 400018, nr top 165-166/2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Fârdea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,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proprietatea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numiţilor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Toma Timotei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Cornel,Crişan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Ana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şi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Szabo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Lenuţa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și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împuternicirea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primarului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pentru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finaliza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procedurile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notariale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.</w:t>
      </w:r>
      <w:r w:rsidRPr="004C7B51">
        <w:rPr>
          <w:rFonts w:ascii="Times New Roman" w:eastAsiaTheme="minorHAnsi" w:hAnsi="Times New Roman"/>
          <w:i/>
          <w:spacing w:val="-4"/>
          <w:sz w:val="24"/>
          <w:szCs w:val="24"/>
          <w:lang w:val="en-US" w:eastAsia="en-US"/>
        </w:rPr>
        <w:t xml:space="preserve"> </w:t>
      </w:r>
    </w:p>
    <w:p w14:paraId="4C165988" w14:textId="77777777" w:rsidR="000024EC" w:rsidRPr="003604F0" w:rsidRDefault="00EB1F3A" w:rsidP="003604F0">
      <w:pPr>
        <w:pStyle w:val="NoSpacing"/>
        <w:jc w:val="both"/>
        <w:rPr>
          <w:rFonts w:ascii="Times New Roman" w:eastAsia="Calibri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</w:t>
      </w:r>
      <w:r w:rsidR="006805D9">
        <w:rPr>
          <w:rFonts w:ascii="Times New Roman" w:eastAsiaTheme="minorHAnsi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  <w:lang w:val="en-AU"/>
        </w:rPr>
        <w:t xml:space="preserve"> </w:t>
      </w:r>
      <w:r w:rsidR="0040767D">
        <w:rPr>
          <w:rFonts w:ascii="Times New Roman" w:hAnsi="Times New Roman"/>
          <w:sz w:val="24"/>
          <w:szCs w:val="24"/>
          <w:lang w:val="en-AU"/>
        </w:rPr>
        <w:t xml:space="preserve">    </w:t>
      </w:r>
      <w:r w:rsidR="00FD5634" w:rsidRPr="0070309E">
        <w:rPr>
          <w:rFonts w:ascii="Times New Roman" w:hAnsi="Times New Roman"/>
          <w:sz w:val="24"/>
          <w:szCs w:val="24"/>
        </w:rPr>
        <w:t xml:space="preserve">Se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supune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r w:rsidR="00584F5C" w:rsidRPr="0070309E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către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președintele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584F5C" w:rsidRPr="0070309E">
        <w:rPr>
          <w:rFonts w:ascii="Times New Roman" w:hAnsi="Times New Roman"/>
          <w:sz w:val="24"/>
          <w:szCs w:val="24"/>
        </w:rPr>
        <w:t>ședință</w:t>
      </w:r>
      <w:proofErr w:type="spellEnd"/>
      <w:r w:rsidR="00584F5C" w:rsidRPr="0070309E">
        <w:rPr>
          <w:rFonts w:ascii="Times New Roman" w:hAnsi="Times New Roman"/>
          <w:sz w:val="24"/>
          <w:szCs w:val="24"/>
        </w:rPr>
        <w:t xml:space="preserve"> </w:t>
      </w:r>
      <w:r w:rsidR="00FD5634" w:rsidRPr="0070309E">
        <w:rPr>
          <w:rFonts w:ascii="Times New Roman" w:hAnsi="Times New Roman"/>
          <w:sz w:val="24"/>
          <w:szCs w:val="24"/>
        </w:rPr>
        <w:t xml:space="preserve">la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vot</w:t>
      </w:r>
      <w:proofErr w:type="spellEnd"/>
      <w:r w:rsidR="00397A5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5634" w:rsidRPr="0070309E">
        <w:rPr>
          <w:rFonts w:ascii="Times New Roman" w:hAnsi="Times New Roman"/>
          <w:sz w:val="24"/>
          <w:szCs w:val="24"/>
        </w:rPr>
        <w:t>ordinea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 de</w:t>
      </w:r>
      <w:proofErr w:type="gramEnd"/>
      <w:r w:rsidR="00FD5634" w:rsidRPr="0070309E">
        <w:rPr>
          <w:rFonts w:ascii="Times New Roman" w:hAnsi="Times New Roman"/>
          <w:sz w:val="24"/>
          <w:szCs w:val="24"/>
        </w:rPr>
        <w:t xml:space="preserve"> zi </w:t>
      </w:r>
      <w:r w:rsidR="000F3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z w:val="24"/>
          <w:szCs w:val="24"/>
        </w:rPr>
        <w:t>împreună</w:t>
      </w:r>
      <w:proofErr w:type="spellEnd"/>
      <w:r w:rsidR="000F321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0F3213">
        <w:rPr>
          <w:rFonts w:ascii="Times New Roman" w:hAnsi="Times New Roman"/>
          <w:sz w:val="24"/>
          <w:szCs w:val="24"/>
        </w:rPr>
        <w:t>cele</w:t>
      </w:r>
      <w:proofErr w:type="spellEnd"/>
      <w:r w:rsidR="000F3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z w:val="24"/>
          <w:szCs w:val="24"/>
        </w:rPr>
        <w:t>doua</w:t>
      </w:r>
      <w:proofErr w:type="spellEnd"/>
      <w:r w:rsidR="000F3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z w:val="24"/>
          <w:szCs w:val="24"/>
        </w:rPr>
        <w:t>proiecte</w:t>
      </w:r>
      <w:proofErr w:type="spellEnd"/>
      <w:r w:rsidR="000F321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z w:val="24"/>
          <w:szCs w:val="24"/>
        </w:rPr>
        <w:t>introdu</w:t>
      </w:r>
      <w:proofErr w:type="spellEnd"/>
      <w:r w:rsidR="000F3213">
        <w:rPr>
          <w:rFonts w:ascii="Times New Roman" w:hAnsi="Times New Roman"/>
          <w:sz w:val="24"/>
          <w:szCs w:val="24"/>
        </w:rPr>
        <w:t xml:space="preserve">-se </w:t>
      </w:r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si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aproba</w:t>
      </w:r>
      <w:proofErr w:type="spellEnd"/>
      <w:r w:rsidR="00D42816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z w:val="24"/>
          <w:szCs w:val="24"/>
        </w:rPr>
        <w:t>î</w:t>
      </w:r>
      <w:r w:rsidR="00FD5634" w:rsidRPr="0070309E">
        <w:rPr>
          <w:rFonts w:ascii="Times New Roman" w:hAnsi="Times New Roman"/>
          <w:sz w:val="24"/>
          <w:szCs w:val="24"/>
        </w:rPr>
        <w:t>n</w:t>
      </w:r>
      <w:proofErr w:type="spellEnd"/>
      <w:r w:rsidR="00FD5634" w:rsidRPr="007030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z w:val="24"/>
          <w:szCs w:val="24"/>
        </w:rPr>
        <w:t>unanimitate</w:t>
      </w:r>
      <w:proofErr w:type="spellEnd"/>
      <w:r w:rsidR="000024EC" w:rsidRPr="0070309E">
        <w:rPr>
          <w:rFonts w:ascii="Times New Roman" w:hAnsi="Times New Roman"/>
          <w:sz w:val="24"/>
          <w:szCs w:val="24"/>
        </w:rPr>
        <w:t xml:space="preserve"> </w:t>
      </w:r>
    </w:p>
    <w:p w14:paraId="10759D23" w14:textId="77777777" w:rsidR="000F3213" w:rsidRPr="000F3213" w:rsidRDefault="00584F5C" w:rsidP="000F321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en-US" w:eastAsia="en-US"/>
        </w:rPr>
      </w:pPr>
      <w:r w:rsidRPr="0070309E">
        <w:rPr>
          <w:rFonts w:ascii="Times New Roman" w:hAnsi="Times New Roman"/>
          <w:sz w:val="24"/>
          <w:szCs w:val="24"/>
        </w:rPr>
        <w:t xml:space="preserve">       </w:t>
      </w:r>
      <w:r w:rsidR="003604F0">
        <w:rPr>
          <w:rFonts w:ascii="Times New Roman" w:hAnsi="Times New Roman"/>
          <w:sz w:val="24"/>
          <w:szCs w:val="24"/>
        </w:rPr>
        <w:t xml:space="preserve">  </w:t>
      </w:r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hAnsi="Times New Roman"/>
          <w:b/>
          <w:sz w:val="24"/>
          <w:szCs w:val="24"/>
          <w:lang w:val="fr-FR"/>
        </w:rPr>
        <w:t>unu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="00FD5634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="00C1755E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C1755E"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811E0E"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3F1DDB" w:rsidRPr="007E05F1">
        <w:rPr>
          <w:rFonts w:ascii="Times New Roman" w:hAnsi="Times New Roman"/>
          <w:sz w:val="24"/>
          <w:szCs w:val="24"/>
        </w:rPr>
        <w:t>privind</w:t>
      </w:r>
      <w:proofErr w:type="spellEnd"/>
      <w:r w:rsidR="003F1DDB" w:rsidRPr="007E05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>aprobarea</w:t>
      </w:r>
      <w:proofErr w:type="spellEnd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>Nomenclatorului</w:t>
      </w:r>
      <w:proofErr w:type="spellEnd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>stradal</w:t>
      </w:r>
      <w:proofErr w:type="spellEnd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</w:t>
      </w:r>
      <w:proofErr w:type="spellStart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>si</w:t>
      </w:r>
      <w:proofErr w:type="spellEnd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 xml:space="preserve">  </w:t>
      </w:r>
      <w:proofErr w:type="spellStart"/>
      <w:r w:rsidR="000F3213" w:rsidRPr="004C7B51">
        <w:rPr>
          <w:rFonts w:ascii="Times New Roman" w:eastAsia="Calibri" w:hAnsi="Times New Roman"/>
          <w:sz w:val="24"/>
          <w:szCs w:val="24"/>
          <w:lang w:val="en-US" w:eastAsia="en-US"/>
        </w:rPr>
        <w:t>nu</w:t>
      </w:r>
      <w:r w:rsidR="000F3213">
        <w:rPr>
          <w:rFonts w:ascii="Times New Roman" w:eastAsia="Calibri" w:hAnsi="Times New Roman"/>
          <w:sz w:val="24"/>
          <w:szCs w:val="24"/>
          <w:lang w:val="en-US" w:eastAsia="en-US"/>
        </w:rPr>
        <w:t>merele</w:t>
      </w:r>
      <w:proofErr w:type="spellEnd"/>
      <w:r w:rsidR="000F3213">
        <w:rPr>
          <w:rFonts w:ascii="Times New Roman" w:eastAsia="Calibri" w:hAnsi="Times New Roman"/>
          <w:sz w:val="24"/>
          <w:szCs w:val="24"/>
          <w:lang w:val="en-US" w:eastAsia="en-US"/>
        </w:rPr>
        <w:t xml:space="preserve"> administrative </w:t>
      </w:r>
      <w:proofErr w:type="spellStart"/>
      <w:r w:rsidR="000F3213">
        <w:rPr>
          <w:rFonts w:ascii="Times New Roman" w:eastAsia="Calibri" w:hAnsi="Times New Roman"/>
          <w:sz w:val="24"/>
          <w:szCs w:val="24"/>
          <w:lang w:val="en-US" w:eastAsia="en-US"/>
        </w:rPr>
        <w:t>atribuite</w:t>
      </w:r>
      <w:proofErr w:type="spellEnd"/>
    </w:p>
    <w:p w14:paraId="0B19FC51" w14:textId="77777777" w:rsidR="000F3213" w:rsidRDefault="003F1DDB" w:rsidP="00D4281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        </w:t>
      </w:r>
      <w:r w:rsidR="00397A51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FD5634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FD5634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42816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D42816" w:rsidRPr="0070309E">
        <w:rPr>
          <w:rFonts w:ascii="Times New Roman" w:hAnsi="Times New Roman"/>
          <w:spacing w:val="-4"/>
          <w:sz w:val="24"/>
          <w:szCs w:val="24"/>
        </w:rPr>
        <w:t xml:space="preserve"> de</w:t>
      </w:r>
      <w:r w:rsidR="008B5D92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745A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3604F0">
        <w:rPr>
          <w:rFonts w:ascii="Times New Roman" w:hAnsi="Times New Roman"/>
          <w:spacing w:val="-4"/>
          <w:sz w:val="24"/>
          <w:szCs w:val="24"/>
        </w:rPr>
        <w:t>biroul</w:t>
      </w:r>
      <w:proofErr w:type="spellEnd"/>
      <w:r w:rsidR="003604F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F3213">
        <w:rPr>
          <w:rFonts w:ascii="Times New Roman" w:hAnsi="Times New Roman"/>
          <w:spacing w:val="-4"/>
          <w:sz w:val="24"/>
          <w:szCs w:val="24"/>
        </w:rPr>
        <w:t>urbanism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584F5C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F3213">
        <w:rPr>
          <w:rFonts w:ascii="Times New Roman" w:hAnsi="Times New Roman"/>
          <w:spacing w:val="-4"/>
          <w:sz w:val="24"/>
          <w:szCs w:val="24"/>
        </w:rPr>
        <w:t xml:space="preserve">le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că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este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vorba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despre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casuţele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construite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in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jurul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lacului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care au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numere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administrative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dar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nu sunt 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cuprinse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în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baza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de date ale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celor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din SPCLEP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Făget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cetăţenii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care au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căsuţe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acolo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neputându-şi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 face </w:t>
      </w:r>
      <w:proofErr w:type="spellStart"/>
      <w:r w:rsidR="000F3213">
        <w:rPr>
          <w:rFonts w:ascii="Times New Roman" w:hAnsi="Times New Roman"/>
          <w:spacing w:val="-4"/>
          <w:sz w:val="24"/>
          <w:szCs w:val="24"/>
        </w:rPr>
        <w:t>domiciliu</w:t>
      </w:r>
      <w:proofErr w:type="spellEnd"/>
      <w:r w:rsidR="000F3213">
        <w:rPr>
          <w:rFonts w:ascii="Times New Roman" w:hAnsi="Times New Roman"/>
          <w:spacing w:val="-4"/>
          <w:sz w:val="24"/>
          <w:szCs w:val="24"/>
        </w:rPr>
        <w:t xml:space="preserve">. </w:t>
      </w:r>
    </w:p>
    <w:p w14:paraId="7EF17687" w14:textId="77777777" w:rsidR="00D42816" w:rsidRPr="0070309E" w:rsidRDefault="005B10E5" w:rsidP="00D42816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        </w:t>
      </w:r>
      <w:r w:rsidR="00584F5C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</w:t>
      </w:r>
      <w:r w:rsidR="00A81A09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âr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at în comisiile de </w:t>
      </w:r>
      <w:r w:rsidR="00C1755E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specialitate </w:t>
      </w:r>
      <w:r w:rsidR="00584F5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A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,B şi C </w:t>
      </w:r>
      <w:r w:rsidR="000024EC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</w:t>
      </w:r>
      <w:r w:rsidR="00D42816"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fiind avizat ”FAVORABIL”.</w:t>
      </w:r>
    </w:p>
    <w:p w14:paraId="105D27B6" w14:textId="77777777" w:rsidR="0040767D" w:rsidRPr="002D7B0E" w:rsidRDefault="00D42816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 w:rsidR="0040767D">
        <w:rPr>
          <w:rFonts w:ascii="Times New Roman" w:hAnsi="Times New Roman"/>
          <w:spacing w:val="-4"/>
          <w:sz w:val="24"/>
          <w:szCs w:val="24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0767D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41621B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FD5634"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3E6795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5B10E5">
        <w:rPr>
          <w:rFonts w:ascii="Times New Roman" w:eastAsia="Calibri" w:hAnsi="Times New Roman"/>
          <w:bCs/>
          <w:sz w:val="24"/>
          <w:szCs w:val="24"/>
          <w:lang w:val="fr-FR"/>
        </w:rPr>
        <w:t>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AE7B35"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  <w:r w:rsidR="002D7B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2D7B0E">
        <w:rPr>
          <w:rFonts w:ascii="Times New Roman" w:eastAsia="Calibri" w:hAnsi="Times New Roman"/>
          <w:bCs/>
          <w:sz w:val="24"/>
          <w:szCs w:val="24"/>
          <w:lang w:val="fr-FR"/>
        </w:rPr>
        <w:t>asemenea</w:t>
      </w:r>
      <w:proofErr w:type="spellEnd"/>
      <w:r w:rsidR="002D7B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2D7B0E">
        <w:rPr>
          <w:rFonts w:ascii="Times New Roman" w:eastAsia="Calibri" w:hAnsi="Times New Roman"/>
          <w:bCs/>
          <w:sz w:val="24"/>
          <w:szCs w:val="24"/>
          <w:lang w:val="fr-FR"/>
        </w:rPr>
        <w:t>abroga</w:t>
      </w:r>
      <w:proofErr w:type="spellEnd"/>
      <w:r w:rsidR="002D7B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Hot</w:t>
      </w:r>
      <w:r w:rsidR="002D7B0E">
        <w:rPr>
          <w:rFonts w:ascii="Times New Roman" w:eastAsia="Calibri" w:hAnsi="Times New Roman"/>
          <w:bCs/>
          <w:sz w:val="24"/>
          <w:szCs w:val="24"/>
          <w:lang w:val="ro-RO"/>
        </w:rPr>
        <w:t>ărârea Consiliului Local nr.47/14.06.2022</w:t>
      </w:r>
    </w:p>
    <w:p w14:paraId="60C91E99" w14:textId="77777777" w:rsidR="005B10E5" w:rsidRDefault="005B10E5" w:rsidP="00C745A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</w:p>
    <w:p w14:paraId="1EA7B73D" w14:textId="77777777" w:rsidR="00031309" w:rsidRDefault="0040767D" w:rsidP="0040767D">
      <w:pPr>
        <w:pStyle w:val="NoSpacing"/>
        <w:jc w:val="both"/>
        <w:rPr>
          <w:rFonts w:ascii="Times New Roman" w:eastAsia="Arial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doi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r w:rsidRPr="0040767D">
        <w:rPr>
          <w:rFonts w:ascii="Times New Roman" w:eastAsia="Arial" w:hAnsi="Times New Roman"/>
          <w:sz w:val="24"/>
          <w:szCs w:val="24"/>
        </w:rPr>
        <w:t xml:space="preserve"> </w:t>
      </w:r>
      <w:r w:rsidR="00031309" w:rsidRPr="004C7B51">
        <w:rPr>
          <w:rFonts w:ascii="Times New Roman" w:hAnsi="Times New Roman"/>
          <w:spacing w:val="-4"/>
          <w:sz w:val="24"/>
          <w:szCs w:val="24"/>
        </w:rPr>
        <w:t>p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  <w:lang w:val="fr-FR"/>
        </w:rPr>
        <w:t>rivind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  <w:lang w:val="fr-FR"/>
        </w:rPr>
        <w:t xml:space="preserve"> 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rectificarea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 IV a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bugetului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venituri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cheltuieli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Consiliului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Local al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comunei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Fârdea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031309" w:rsidRPr="004C7B51">
        <w:rPr>
          <w:rFonts w:ascii="Times New Roman" w:hAnsi="Times New Roman"/>
          <w:spacing w:val="-4"/>
          <w:sz w:val="24"/>
          <w:szCs w:val="24"/>
        </w:rPr>
        <w:t>anul</w:t>
      </w:r>
      <w:proofErr w:type="spellEnd"/>
      <w:r w:rsidR="00031309" w:rsidRPr="004C7B51">
        <w:rPr>
          <w:rFonts w:ascii="Times New Roman" w:hAnsi="Times New Roman"/>
          <w:spacing w:val="-4"/>
          <w:sz w:val="24"/>
          <w:szCs w:val="24"/>
        </w:rPr>
        <w:t xml:space="preserve"> 2022</w:t>
      </w:r>
    </w:p>
    <w:p w14:paraId="232D68F7" w14:textId="77777777" w:rsidR="0040767D" w:rsidRPr="00A8331C" w:rsidRDefault="00031309" w:rsidP="0040767D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   </w:t>
      </w:r>
      <w:r w:rsidR="0040767D">
        <w:rPr>
          <w:rFonts w:ascii="Times New Roman" w:eastAsia="Calibri" w:hAnsi="Times New Roman"/>
          <w:sz w:val="24"/>
          <w:szCs w:val="24"/>
          <w:lang w:val="pt-BR" w:eastAsia="ro-RO"/>
        </w:rPr>
        <w:t xml:space="preserve">   </w:t>
      </w:r>
      <w:r w:rsidR="0040767D">
        <w:rPr>
          <w:rFonts w:ascii="Times New Roman" w:hAnsi="Times New Roman"/>
          <w:sz w:val="24"/>
          <w:szCs w:val="24"/>
          <w:lang w:val="pt-BR" w:eastAsia="ro-RO"/>
        </w:rPr>
        <w:t xml:space="preserve">  D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contabilitate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cadrul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aparatului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primarului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și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le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explică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domnilor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40767D" w:rsidRPr="0070309E">
        <w:rPr>
          <w:rFonts w:ascii="Times New Roman" w:hAnsi="Times New Roman"/>
          <w:spacing w:val="-4"/>
          <w:sz w:val="24"/>
          <w:szCs w:val="24"/>
        </w:rPr>
        <w:t>consilieri</w:t>
      </w:r>
      <w:proofErr w:type="spellEnd"/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că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sumele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primite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pentru</w:t>
      </w:r>
      <w:proofErr w:type="spellEnd"/>
      <w:r w:rsidR="00FA11C1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FA11C1">
        <w:rPr>
          <w:rFonts w:ascii="Times New Roman" w:hAnsi="Times New Roman"/>
          <w:spacing w:val="-4"/>
          <w:sz w:val="24"/>
          <w:szCs w:val="24"/>
        </w:rPr>
        <w:t>personalul</w:t>
      </w:r>
      <w:proofErr w:type="spellEnd"/>
      <w:r w:rsidR="00FA11C1">
        <w:rPr>
          <w:rFonts w:ascii="Times New Roman" w:hAnsi="Times New Roman"/>
          <w:spacing w:val="-4"/>
          <w:sz w:val="24"/>
          <w:szCs w:val="24"/>
        </w:rPr>
        <w:t xml:space="preserve"> care a </w:t>
      </w:r>
      <w:proofErr w:type="spellStart"/>
      <w:r w:rsidR="00FA11C1">
        <w:rPr>
          <w:rFonts w:ascii="Times New Roman" w:hAnsi="Times New Roman"/>
          <w:spacing w:val="-4"/>
          <w:sz w:val="24"/>
          <w:szCs w:val="24"/>
        </w:rPr>
        <w:t>efectuat</w:t>
      </w:r>
      <w:proofErr w:type="spellEnd"/>
      <w:r w:rsidR="00FA11C1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recensământ</w:t>
      </w:r>
      <w:r w:rsidR="00FA11C1">
        <w:rPr>
          <w:rFonts w:ascii="Times New Roman" w:hAnsi="Times New Roman"/>
          <w:spacing w:val="-4"/>
          <w:sz w:val="24"/>
          <w:szCs w:val="24"/>
        </w:rPr>
        <w:t>ul</w:t>
      </w:r>
      <w:proofErr w:type="spellEnd"/>
      <w:r w:rsidR="00FA11C1">
        <w:rPr>
          <w:rFonts w:ascii="Times New Roman" w:hAnsi="Times New Roman"/>
          <w:spacing w:val="-4"/>
          <w:sz w:val="24"/>
          <w:szCs w:val="24"/>
        </w:rPr>
        <w:t>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40767D"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2020A25A" w14:textId="77777777" w:rsidR="0040767D" w:rsidRPr="0070309E" w:rsidRDefault="0040767D" w:rsidP="0040767D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14:paraId="1F010946" w14:textId="77777777" w:rsidR="0040767D" w:rsidRDefault="0040767D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 w:rsidR="00031309"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 w:rsidR="0003130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031309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031309">
        <w:rPr>
          <w:rFonts w:ascii="Times New Roman" w:eastAsia="Calibri" w:hAnsi="Times New Roman"/>
          <w:bCs/>
          <w:sz w:val="24"/>
          <w:szCs w:val="24"/>
          <w:lang w:val="fr-FR"/>
        </w:rPr>
        <w:t xml:space="preserve"> 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14:paraId="05CD8D36" w14:textId="77777777" w:rsidR="00031309" w:rsidRDefault="00031309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 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FA11C1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FA11C1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="00FA11C1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811E0E">
        <w:rPr>
          <w:rFonts w:ascii="Times New Roman" w:hAnsi="Times New Roman"/>
          <w:sz w:val="24"/>
          <w:szCs w:val="24"/>
          <w:lang w:val="pt-BR" w:eastAsia="ro-RO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concesionarea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prin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licitație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publică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a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unui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teren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suprafață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de 400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mp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imobil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înscris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CF nr.405863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situat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intravilanul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localității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Gladna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Romana  ,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aflat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în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domeniul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privat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al 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Comunei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Fârdea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,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pentru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”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Construirea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unei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loc de </w:t>
      </w:r>
      <w:proofErr w:type="spellStart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>agrement</w:t>
      </w:r>
      <w:proofErr w:type="spellEnd"/>
      <w:r w:rsidR="00FA11C1" w:rsidRPr="004C7B51">
        <w:rPr>
          <w:rFonts w:ascii="Times New Roman" w:hAnsi="Times New Roman"/>
          <w:spacing w:val="-4"/>
          <w:sz w:val="24"/>
          <w:szCs w:val="24"/>
          <w:lang w:val="en-AU" w:eastAsia="en-US"/>
        </w:rPr>
        <w:t xml:space="preserve"> ”   </w:t>
      </w:r>
      <w:r w:rsidRPr="0040767D">
        <w:rPr>
          <w:rFonts w:ascii="Times New Roman" w:eastAsia="Arial" w:hAnsi="Times New Roman"/>
          <w:sz w:val="24"/>
          <w:szCs w:val="24"/>
        </w:rPr>
        <w:t xml:space="preserve"> </w:t>
      </w:r>
    </w:p>
    <w:p w14:paraId="39AF0EBC" w14:textId="77777777" w:rsidR="00031309" w:rsidRDefault="00B705CB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din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cadrul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aparatului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primarului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,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raportul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evaluare,Studiu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oportunitate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Documentaţia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atribuire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>.</w:t>
      </w:r>
    </w:p>
    <w:p w14:paraId="0BD50C08" w14:textId="77777777" w:rsidR="00B705CB" w:rsidRPr="0070309E" w:rsidRDefault="00B705CB" w:rsidP="00B705C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lang w:val="ro-RO" w:eastAsia="ro-RO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14:paraId="073B3832" w14:textId="77777777" w:rsidR="00B705CB" w:rsidRDefault="00B705CB" w:rsidP="00B705C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 w:rsidRPr="0070309E">
        <w:rPr>
          <w:rFonts w:ascii="Times New Roman" w:hAnsi="Times New Roman"/>
          <w:spacing w:val="-4"/>
          <w:sz w:val="24"/>
          <w:szCs w:val="24"/>
        </w:rPr>
        <w:t xml:space="preserve">         </w:t>
      </w:r>
      <w:r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14:paraId="05E78CDE" w14:textId="77777777" w:rsidR="00D37458" w:rsidRDefault="00D37458" w:rsidP="00B705C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 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patru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ordinii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zi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privind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însuşirea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Acordului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C7B51">
        <w:rPr>
          <w:rFonts w:ascii="Times New Roman" w:hAnsi="Times New Roman"/>
          <w:sz w:val="24"/>
          <w:szCs w:val="24"/>
        </w:rPr>
        <w:t>cooperare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privind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organizarea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şi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exercitarea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unor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activități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necesare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comunei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C7B51">
        <w:rPr>
          <w:rFonts w:ascii="Times New Roman" w:hAnsi="Times New Roman"/>
          <w:sz w:val="24"/>
          <w:szCs w:val="24"/>
        </w:rPr>
        <w:t>Fârdea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4C7B51">
        <w:rPr>
          <w:rFonts w:ascii="Times New Roman" w:hAnsi="Times New Roman"/>
          <w:sz w:val="24"/>
          <w:szCs w:val="24"/>
        </w:rPr>
        <w:t>în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scopul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realizării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unor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atribuţii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stabilite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prin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lege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autorităţilor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administraţiei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7B51">
        <w:rPr>
          <w:rFonts w:ascii="Times New Roman" w:hAnsi="Times New Roman"/>
          <w:sz w:val="24"/>
          <w:szCs w:val="24"/>
        </w:rPr>
        <w:t>publice</w:t>
      </w:r>
      <w:proofErr w:type="spellEnd"/>
      <w:r w:rsidRPr="004C7B51">
        <w:rPr>
          <w:rFonts w:ascii="Times New Roman" w:hAnsi="Times New Roman"/>
          <w:sz w:val="24"/>
          <w:szCs w:val="24"/>
        </w:rPr>
        <w:t xml:space="preserve"> locale</w:t>
      </w:r>
    </w:p>
    <w:p w14:paraId="1F13C4B1" w14:textId="77777777" w:rsidR="00D37458" w:rsidRDefault="00D37458" w:rsidP="00B705CB">
      <w:pPr>
        <w:pStyle w:val="NoSpacing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="008B266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B266B">
        <w:rPr>
          <w:rFonts w:ascii="Times New Roman" w:hAnsi="Times New Roman"/>
          <w:spacing w:val="-4"/>
          <w:sz w:val="24"/>
          <w:szCs w:val="24"/>
        </w:rPr>
        <w:t>şi</w:t>
      </w:r>
      <w:proofErr w:type="spellEnd"/>
      <w:r w:rsidR="008B266B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8B266B">
        <w:rPr>
          <w:rFonts w:ascii="Times New Roman" w:hAnsi="Times New Roman"/>
          <w:spacing w:val="-4"/>
          <w:sz w:val="24"/>
          <w:szCs w:val="24"/>
        </w:rPr>
        <w:t>Acordului</w:t>
      </w:r>
      <w:proofErr w:type="spellEnd"/>
      <w:r w:rsidR="008B266B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="008B266B">
        <w:rPr>
          <w:rFonts w:ascii="Times New Roman" w:hAnsi="Times New Roman"/>
          <w:spacing w:val="-4"/>
          <w:sz w:val="24"/>
          <w:szCs w:val="24"/>
        </w:rPr>
        <w:t>Cooperare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546D7BF0" w14:textId="77777777" w:rsidR="008B266B" w:rsidRDefault="008B266B" w:rsidP="00B705C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14:paraId="07388487" w14:textId="77777777" w:rsidR="00D37458" w:rsidRDefault="008B266B" w:rsidP="00B705C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14:paraId="1E40D675" w14:textId="77777777" w:rsidR="00D37458" w:rsidRPr="004C7B51" w:rsidRDefault="00B705CB" w:rsidP="00D37458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val="en-AU" w:eastAsia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</w:t>
      </w:r>
      <w:r w:rsidR="00323E07">
        <w:rPr>
          <w:rFonts w:ascii="Times New Roman" w:hAnsi="Times New Roman"/>
          <w:b/>
          <w:sz w:val="24"/>
          <w:szCs w:val="24"/>
          <w:lang w:val="fr-FR"/>
        </w:rPr>
        <w:t xml:space="preserve">    Se </w:t>
      </w:r>
      <w:proofErr w:type="spellStart"/>
      <w:r w:rsidR="00323E07"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 w:rsidR="00323E07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="00323E07"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 w:rsidR="00323E0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="00323E07">
        <w:rPr>
          <w:rFonts w:ascii="Times New Roman" w:hAnsi="Times New Roman"/>
          <w:b/>
          <w:sz w:val="24"/>
          <w:szCs w:val="24"/>
          <w:lang w:val="fr-FR"/>
        </w:rPr>
        <w:t>şas</w:t>
      </w:r>
      <w:r w:rsidR="008B266B">
        <w:rPr>
          <w:rFonts w:ascii="Times New Roman" w:hAnsi="Times New Roman"/>
          <w:b/>
          <w:sz w:val="24"/>
          <w:szCs w:val="24"/>
          <w:lang w:val="fr-FR"/>
        </w:rPr>
        <w:t>e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hotărâre</w:t>
      </w:r>
      <w:proofErr w:type="spellEnd"/>
      <w:r w:rsidR="00D37458" w:rsidRPr="00D37458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privind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participarea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Comunei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Fardea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la “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Programul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privind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cresterea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eficienței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energetice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 a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infrastructurii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de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iluminat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public”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și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aprobarea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indicatorilor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tehnico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-economici ai </w:t>
      </w:r>
      <w:proofErr w:type="spellStart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>proiectului</w:t>
      </w:r>
      <w:proofErr w:type="spellEnd"/>
      <w:r w:rsidR="00D37458" w:rsidRPr="004C7B51">
        <w:rPr>
          <w:rFonts w:ascii="Times New Roman" w:hAnsi="Times New Roman"/>
          <w:sz w:val="24"/>
          <w:szCs w:val="24"/>
          <w:lang w:val="en-AU" w:eastAsia="en-US"/>
        </w:rPr>
        <w:t xml:space="preserve"> </w:t>
      </w:r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“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Eficientizarea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sistemului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de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iluminat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public din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Comuna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Fardea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, </w:t>
      </w:r>
      <w:proofErr w:type="spellStart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>judetul</w:t>
      </w:r>
      <w:proofErr w:type="spellEnd"/>
      <w:r w:rsidR="00D37458" w:rsidRPr="004C7B51">
        <w:rPr>
          <w:rFonts w:ascii="Times New Roman" w:hAnsi="Times New Roman"/>
          <w:i/>
          <w:sz w:val="24"/>
          <w:szCs w:val="24"/>
          <w:lang w:val="en-AU" w:eastAsia="en-US"/>
        </w:rPr>
        <w:t xml:space="preserve"> Timis“</w:t>
      </w:r>
    </w:p>
    <w:p w14:paraId="38700ECF" w14:textId="77777777" w:rsidR="00031309" w:rsidRDefault="008B266B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Proiecte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programe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” </w:t>
      </w:r>
    </w:p>
    <w:p w14:paraId="3DF4FFE7" w14:textId="77777777" w:rsidR="008B266B" w:rsidRDefault="008B266B" w:rsidP="008B266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14:paraId="7B0A1F8D" w14:textId="77777777" w:rsidR="008B266B" w:rsidRDefault="008B266B" w:rsidP="008B266B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14:paraId="4E694DDF" w14:textId="77777777" w:rsidR="00323E07" w:rsidRPr="004C7B51" w:rsidRDefault="00323E07" w:rsidP="00323E0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en-US" w:eastAsia="en-US"/>
        </w:rPr>
      </w:pPr>
      <w:r>
        <w:rPr>
          <w:rFonts w:ascii="Times New Roman" w:hAnsi="Times New Roman"/>
          <w:b/>
          <w:sz w:val="24"/>
          <w:szCs w:val="24"/>
          <w:lang w:val="fr-FR"/>
        </w:rPr>
        <w:t xml:space="preserve">          Se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trece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punctul</w:t>
      </w:r>
      <w:proofErr w:type="spellEnd"/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fr-FR"/>
        </w:rPr>
        <w:t>şapte</w:t>
      </w:r>
      <w:proofErr w:type="spellEnd"/>
      <w:r w:rsidRPr="00323E07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70309E">
        <w:rPr>
          <w:rFonts w:ascii="Times New Roman" w:hAnsi="Times New Roman"/>
          <w:sz w:val="24"/>
          <w:szCs w:val="24"/>
          <w:lang w:val="fr-FR"/>
        </w:rPr>
        <w:t xml:space="preserve">al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ordinii</w:t>
      </w:r>
      <w:proofErr w:type="spellEnd"/>
      <w:r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Pr="00323E07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privind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aprobarea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acceptării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donației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de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către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Consiliul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Local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Fârdea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terenului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suprafaţă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de 230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mp,înscris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CF 400018, nr top 165-166/2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Fârdea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,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proprietatea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numiţilor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Toma Timotei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Cornel,Crişan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Ana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şi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Szabo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Lenuţa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și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împuternicirea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primarului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pentru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a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finaliza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procedurile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</w:t>
      </w:r>
      <w:proofErr w:type="spellStart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notariale</w:t>
      </w:r>
      <w:proofErr w:type="spellEnd"/>
      <w:r w:rsidRPr="004C7B51">
        <w:rPr>
          <w:rFonts w:ascii="Times New Roman" w:eastAsiaTheme="minorHAnsi" w:hAnsi="Times New Roman"/>
          <w:sz w:val="24"/>
          <w:szCs w:val="24"/>
          <w:lang w:val="en-US" w:eastAsia="en-US"/>
        </w:rPr>
        <w:t>.</w:t>
      </w:r>
      <w:r w:rsidRPr="004C7B51">
        <w:rPr>
          <w:rFonts w:ascii="Times New Roman" w:eastAsiaTheme="minorHAnsi" w:hAnsi="Times New Roman"/>
          <w:i/>
          <w:spacing w:val="-4"/>
          <w:sz w:val="24"/>
          <w:szCs w:val="24"/>
          <w:lang w:val="en-US" w:eastAsia="en-US"/>
        </w:rPr>
        <w:t xml:space="preserve"> </w:t>
      </w:r>
    </w:p>
    <w:p w14:paraId="38DD4259" w14:textId="77777777" w:rsidR="00031309" w:rsidRDefault="00323E07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pt-BR" w:eastAsia="ro-RO"/>
        </w:rPr>
        <w:t xml:space="preserve">           D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oamna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primar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dă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citire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raportului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70309E">
        <w:rPr>
          <w:rFonts w:ascii="Times New Roman" w:hAnsi="Times New Roman"/>
          <w:spacing w:val="-4"/>
          <w:sz w:val="24"/>
          <w:szCs w:val="24"/>
        </w:rPr>
        <w:t>întocmit</w:t>
      </w:r>
      <w:proofErr w:type="spellEnd"/>
      <w:r w:rsidRPr="0070309E"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certificatului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mostenitor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si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procura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domnului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Toma Cornel</w:t>
      </w:r>
    </w:p>
    <w:p w14:paraId="1B471E1C" w14:textId="77777777" w:rsidR="00323E07" w:rsidRDefault="00323E07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          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>Proiectul de hotărâre  a fost analiz</w:t>
      </w:r>
      <w:r>
        <w:rPr>
          <w:rFonts w:ascii="Times New Roman" w:hAnsi="Times New Roman"/>
          <w:spacing w:val="-4"/>
          <w:sz w:val="24"/>
          <w:szCs w:val="24"/>
          <w:lang w:val="ro-RO" w:eastAsia="ro-RO"/>
        </w:rPr>
        <w:t>at în comisia</w:t>
      </w:r>
      <w:r w:rsidRPr="0070309E">
        <w:rPr>
          <w:rFonts w:ascii="Times New Roman" w:hAnsi="Times New Roman"/>
          <w:spacing w:val="-4"/>
          <w:sz w:val="24"/>
          <w:szCs w:val="24"/>
          <w:lang w:val="ro-RO" w:eastAsia="ro-RO"/>
        </w:rPr>
        <w:t xml:space="preserve">  de specialitate A   fiind avizat ”FAVORABIL”.</w:t>
      </w:r>
    </w:p>
    <w:p w14:paraId="125AE07B" w14:textId="77777777" w:rsidR="00323E07" w:rsidRDefault="00323E07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Nu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exist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ro-RO"/>
        </w:rPr>
        <w:t>ă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obiecții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din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partea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domnilor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consilieri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acest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proiect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hotărâre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ap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>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8</w:t>
      </w:r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”</w:t>
      </w:r>
      <w:proofErr w:type="spellStart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Pr="0070309E">
        <w:rPr>
          <w:rFonts w:ascii="Times New Roman" w:eastAsia="Calibri" w:hAnsi="Times New Roman"/>
          <w:bCs/>
          <w:sz w:val="24"/>
          <w:szCs w:val="24"/>
          <w:lang w:val="fr-FR"/>
        </w:rPr>
        <w:t>”</w:t>
      </w:r>
    </w:p>
    <w:p w14:paraId="43628D06" w14:textId="77777777" w:rsidR="0095527B" w:rsidRDefault="0095527B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In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continuare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trece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punctul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Diverse 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și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se </w:t>
      </w:r>
      <w:proofErr w:type="spellStart"/>
      <w:r w:rsidR="00AF0EC4">
        <w:rPr>
          <w:rFonts w:ascii="Times New Roman" w:eastAsia="Calibri" w:hAnsi="Times New Roman"/>
          <w:bCs/>
          <w:sz w:val="24"/>
          <w:szCs w:val="24"/>
          <w:lang w:val="fr-FR"/>
        </w:rPr>
        <w:t>discută</w:t>
      </w:r>
      <w:proofErr w:type="spellEnd"/>
      <w:r w:rsidR="00AF0EC4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AF0EC4">
        <w:rPr>
          <w:rFonts w:ascii="Times New Roman" w:eastAsia="Calibri" w:hAnsi="Times New Roman"/>
          <w:bCs/>
          <w:sz w:val="24"/>
          <w:szCs w:val="24"/>
          <w:lang w:val="fr-FR"/>
        </w:rPr>
        <w:t>cererile</w:t>
      </w:r>
      <w:proofErr w:type="spellEnd"/>
    </w:p>
    <w:p w14:paraId="36C8FDD1" w14:textId="77777777" w:rsidR="00AF0EC4" w:rsidRDefault="00AF0EC4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lastRenderedPageBreak/>
        <w:t xml:space="preserve"> 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domnului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Szabo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Ladislau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proprietarul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cabanei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cu</w:t>
      </w:r>
      <w:proofErr w:type="spellEnd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nr.120 de la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Baraj</w:t>
      </w:r>
      <w:proofErr w:type="spellEnd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Surduc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solicită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scutirea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plata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taxei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întrucât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asa cum 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constatat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instalatorul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avut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o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defectiune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instalația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14:paraId="57BDFE36" w14:textId="77777777" w:rsidR="00AF0EC4" w:rsidRDefault="00AF0EC4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</w:t>
      </w:r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Se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se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14:paraId="2ECE3BCE" w14:textId="77777777" w:rsidR="00AF0EC4" w:rsidRDefault="00AF0EC4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domnului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Szabo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Laurențiu</w:t>
      </w:r>
      <w:proofErr w:type="spellEnd"/>
      <w:r w:rsidR="004056E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proprietar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al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cabanei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cu</w:t>
      </w:r>
      <w:proofErr w:type="spellEnd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nr.20 zona A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a</w:t>
      </w:r>
      <w:proofErr w:type="spellEnd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lacului</w:t>
      </w:r>
      <w:proofErr w:type="spellEnd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</w:t>
      </w:r>
      <w:proofErr w:type="spellStart"/>
      <w:r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Surduc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solicita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asemenea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scutirea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la taxa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intrucât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tot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asa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zice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 a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avut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defectiune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instalatie</w:t>
      </w:r>
      <w:proofErr w:type="spellEnd"/>
      <w:r w:rsidR="00607C3E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14:paraId="38D90DAD" w14:textId="77777777" w:rsidR="00607C3E" w:rsidRPr="0095527B" w:rsidRDefault="00607C3E" w:rsidP="00323E07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ro-RO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</w:t>
      </w:r>
    </w:p>
    <w:p w14:paraId="79EE7664" w14:textId="77777777" w:rsidR="00031309" w:rsidRDefault="00607C3E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numitilor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Barsan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Mihaela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eastAsia="Calibri" w:hAnsi="Times New Roman"/>
          <w:bCs/>
          <w:sz w:val="24"/>
          <w:szCs w:val="24"/>
          <w:lang w:val="fr-FR"/>
        </w:rPr>
        <w:t>Carmen ,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Barsan</w:t>
      </w:r>
      <w:proofErr w:type="spellEnd"/>
      <w:proofErr w:type="gram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Simina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Barsan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Gabriela 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solicita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rezilierea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contractului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salubritate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</w:p>
    <w:p w14:paraId="4C40E4A5" w14:textId="77777777" w:rsidR="00607C3E" w:rsidRDefault="00607C3E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supune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vot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si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unanimitate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de </w:t>
      </w:r>
      <w:proofErr w:type="spellStart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>voturi</w:t>
      </w:r>
      <w:proofErr w:type="spellEnd"/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aprobă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</w:t>
      </w:r>
    </w:p>
    <w:p w14:paraId="709073C4" w14:textId="77777777" w:rsidR="00031309" w:rsidRDefault="00607C3E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numitului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Clej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Bogdan</w:t>
      </w:r>
      <w:r w:rsidR="00E55B88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domiciliat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in </w:t>
      </w:r>
      <w:proofErr w:type="spellStart"/>
      <w:r w:rsidR="00E3590E"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sat</w:t>
      </w:r>
      <w:proofErr w:type="spellEnd"/>
      <w:r w:rsidR="00E3590E"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 xml:space="preserve"> </w:t>
      </w:r>
      <w:proofErr w:type="gramStart"/>
      <w:r w:rsidR="00E3590E"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Bulgarus ,nr</w:t>
      </w:r>
      <w:proofErr w:type="gramEnd"/>
      <w:r w:rsidR="00E3590E" w:rsidRPr="00B01D74">
        <w:rPr>
          <w:rFonts w:ascii="Times New Roman" w:eastAsia="Calibri" w:hAnsi="Times New Roman"/>
          <w:bCs/>
          <w:sz w:val="24"/>
          <w:szCs w:val="24"/>
          <w:highlight w:val="black"/>
          <w:lang w:val="fr-FR"/>
        </w:rPr>
        <w:t>.666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care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solicita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teren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concesionare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parc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fotovoltaic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.Se va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comunica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că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nu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avem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teren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in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proprietate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concesionare</w:t>
      </w:r>
      <w:proofErr w:type="spellEnd"/>
      <w:r w:rsidR="00E3590E"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14:paraId="70B620A2" w14:textId="77777777" w:rsidR="00E3590E" w:rsidRDefault="00E3590E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 De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biroul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taxe si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impozite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s-a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primit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raspuns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referitor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cererea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doamnei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Margescu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Adina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la care i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răspunde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ca nu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poate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aplica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bonificația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de 10%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taxa de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concesiune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14:paraId="160EDF90" w14:textId="78B9F7A6" w:rsidR="00031309" w:rsidRDefault="00E3590E" w:rsidP="0040767D">
      <w:pPr>
        <w:pStyle w:val="NoSpacing"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        </w:t>
      </w:r>
      <w:r w:rsidR="008A4296"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Sa i se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raspundă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doamnei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Calibri" w:hAnsi="Times New Roman"/>
          <w:bCs/>
          <w:sz w:val="24"/>
          <w:szCs w:val="24"/>
          <w:lang w:val="fr-FR"/>
        </w:rPr>
        <w:t>Margescu</w:t>
      </w:r>
      <w:proofErr w:type="spellEnd"/>
      <w:r>
        <w:rPr>
          <w:rFonts w:ascii="Times New Roman" w:eastAsia="Calibri" w:hAnsi="Times New Roman"/>
          <w:bCs/>
          <w:sz w:val="24"/>
          <w:szCs w:val="24"/>
          <w:lang w:val="fr-FR"/>
        </w:rPr>
        <w:t>.</w:t>
      </w:r>
    </w:p>
    <w:p w14:paraId="53A362C4" w14:textId="77777777" w:rsidR="00FD5634" w:rsidRPr="003E6795" w:rsidRDefault="003E6795" w:rsidP="003E6795">
      <w:p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Calibri" w:hAnsi="Times New Roman"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  </w:t>
      </w:r>
      <w:r w:rsidR="004056E8">
        <w:rPr>
          <w:rFonts w:ascii="Times New Roman" w:hAnsi="Times New Roman"/>
          <w:b/>
          <w:sz w:val="24"/>
          <w:szCs w:val="24"/>
        </w:rPr>
        <w:t xml:space="preserve">  </w:t>
      </w:r>
      <w:r w:rsidR="00BF0E28" w:rsidRPr="007030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Epuizindu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-se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discutat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punctele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pe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ordinea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zi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se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declara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sedinta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2B7CBA" w:rsidRPr="0070309E">
        <w:rPr>
          <w:rFonts w:ascii="Times New Roman" w:hAnsi="Times New Roman"/>
          <w:sz w:val="24"/>
          <w:szCs w:val="24"/>
          <w:lang w:val="fr-FR"/>
        </w:rPr>
        <w:t>inchisa</w:t>
      </w:r>
      <w:proofErr w:type="spellEnd"/>
      <w:r w:rsidR="002B7CBA" w:rsidRPr="0070309E">
        <w:rPr>
          <w:rFonts w:ascii="Times New Roman" w:hAnsi="Times New Roman"/>
          <w:sz w:val="24"/>
          <w:szCs w:val="24"/>
          <w:lang w:val="fr-FR"/>
        </w:rPr>
        <w:t>.</w:t>
      </w:r>
    </w:p>
    <w:p w14:paraId="3E10CFAC" w14:textId="77777777" w:rsidR="00D42816" w:rsidRPr="0070309E" w:rsidRDefault="00D42816">
      <w:pPr>
        <w:rPr>
          <w:rFonts w:ascii="Times New Roman" w:hAnsi="Times New Roman"/>
          <w:sz w:val="24"/>
          <w:szCs w:val="24"/>
        </w:rPr>
      </w:pPr>
    </w:p>
    <w:p w14:paraId="25FBC47D" w14:textId="77777777" w:rsidR="00BE1D11" w:rsidRDefault="00D42816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70309E">
        <w:rPr>
          <w:rFonts w:ascii="Times New Roman" w:hAnsi="Times New Roman"/>
          <w:sz w:val="24"/>
          <w:szCs w:val="24"/>
        </w:rPr>
        <w:tab/>
      </w:r>
      <w:proofErr w:type="spellStart"/>
      <w:r w:rsidRPr="0070309E">
        <w:rPr>
          <w:rFonts w:ascii="Times New Roman" w:hAnsi="Times New Roman"/>
          <w:sz w:val="24"/>
          <w:szCs w:val="24"/>
        </w:rPr>
        <w:t>Presedinte</w:t>
      </w:r>
      <w:proofErr w:type="spellEnd"/>
      <w:r w:rsidRPr="0070309E">
        <w:rPr>
          <w:rFonts w:ascii="Times New Roman" w:hAnsi="Times New Roman"/>
          <w:sz w:val="24"/>
          <w:szCs w:val="24"/>
        </w:rPr>
        <w:t xml:space="preserve"> de sedință                                                                         </w:t>
      </w:r>
      <w:proofErr w:type="spellStart"/>
      <w:r w:rsidRPr="0070309E">
        <w:rPr>
          <w:rFonts w:ascii="Times New Roman" w:hAnsi="Times New Roman"/>
          <w:sz w:val="24"/>
          <w:szCs w:val="24"/>
        </w:rPr>
        <w:t>Secretar</w:t>
      </w:r>
      <w:proofErr w:type="spellEnd"/>
    </w:p>
    <w:p w14:paraId="46ADC26E" w14:textId="77777777" w:rsidR="00A8331C" w:rsidRPr="0070309E" w:rsidRDefault="00A8331C" w:rsidP="00D4281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81489">
        <w:rPr>
          <w:rFonts w:ascii="Times New Roman" w:hAnsi="Times New Roman"/>
          <w:sz w:val="24"/>
          <w:szCs w:val="24"/>
        </w:rPr>
        <w:t xml:space="preserve">            </w:t>
      </w:r>
      <w:r w:rsidR="003604F0"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="003604F0">
        <w:rPr>
          <w:rFonts w:ascii="Times New Roman" w:hAnsi="Times New Roman"/>
          <w:sz w:val="24"/>
          <w:szCs w:val="24"/>
        </w:rPr>
        <w:t>Juratoni</w:t>
      </w:r>
      <w:proofErr w:type="spellEnd"/>
      <w:r w:rsidR="003604F0">
        <w:rPr>
          <w:rFonts w:ascii="Times New Roman" w:hAnsi="Times New Roman"/>
          <w:sz w:val="24"/>
          <w:szCs w:val="24"/>
        </w:rPr>
        <w:t xml:space="preserve"> Radu Vasile </w:t>
      </w:r>
      <w:r w:rsidR="00681489">
        <w:rPr>
          <w:rFonts w:ascii="Times New Roman" w:hAnsi="Times New Roman"/>
          <w:sz w:val="24"/>
          <w:szCs w:val="24"/>
        </w:rPr>
        <w:t xml:space="preserve"> </w:t>
      </w:r>
    </w:p>
    <w:sectPr w:rsidR="00A8331C" w:rsidRPr="0070309E" w:rsidSect="00EF602D">
      <w:pgSz w:w="12240" w:h="15840"/>
      <w:pgMar w:top="1440" w:right="75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633CF"/>
    <w:multiLevelType w:val="hybridMultilevel"/>
    <w:tmpl w:val="94562F5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61674"/>
    <w:multiLevelType w:val="hybridMultilevel"/>
    <w:tmpl w:val="9DF0886C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D235B"/>
    <w:multiLevelType w:val="hybridMultilevel"/>
    <w:tmpl w:val="573619B8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64362"/>
    <w:multiLevelType w:val="hybridMultilevel"/>
    <w:tmpl w:val="025CFBFA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5B7723"/>
    <w:multiLevelType w:val="hybridMultilevel"/>
    <w:tmpl w:val="D2627A6E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B5F04A2"/>
    <w:multiLevelType w:val="hybridMultilevel"/>
    <w:tmpl w:val="E4C26D04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3A324C8"/>
    <w:multiLevelType w:val="hybridMultilevel"/>
    <w:tmpl w:val="6CF8C10A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1374DB"/>
    <w:multiLevelType w:val="hybridMultilevel"/>
    <w:tmpl w:val="90FA6138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CCD"/>
    <w:multiLevelType w:val="hybridMultilevel"/>
    <w:tmpl w:val="F4DAFA52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F17F2"/>
    <w:multiLevelType w:val="hybridMultilevel"/>
    <w:tmpl w:val="FF14250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37FA8"/>
    <w:multiLevelType w:val="hybridMultilevel"/>
    <w:tmpl w:val="E3E44ED4"/>
    <w:lvl w:ilvl="0" w:tplc="717C24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7" w:hanging="360"/>
      </w:pPr>
    </w:lvl>
    <w:lvl w:ilvl="2" w:tplc="0409001B">
      <w:start w:val="1"/>
      <w:numFmt w:val="lowerRoman"/>
      <w:lvlText w:val="%3."/>
      <w:lvlJc w:val="right"/>
      <w:pPr>
        <w:ind w:left="2167" w:hanging="180"/>
      </w:pPr>
    </w:lvl>
    <w:lvl w:ilvl="3" w:tplc="0409000F">
      <w:start w:val="1"/>
      <w:numFmt w:val="decimal"/>
      <w:lvlText w:val="%4."/>
      <w:lvlJc w:val="left"/>
      <w:pPr>
        <w:ind w:left="2887" w:hanging="360"/>
      </w:pPr>
    </w:lvl>
    <w:lvl w:ilvl="4" w:tplc="04090019">
      <w:start w:val="1"/>
      <w:numFmt w:val="lowerLetter"/>
      <w:lvlText w:val="%5."/>
      <w:lvlJc w:val="left"/>
      <w:pPr>
        <w:ind w:left="3607" w:hanging="360"/>
      </w:pPr>
    </w:lvl>
    <w:lvl w:ilvl="5" w:tplc="0409001B">
      <w:start w:val="1"/>
      <w:numFmt w:val="lowerRoman"/>
      <w:lvlText w:val="%6."/>
      <w:lvlJc w:val="right"/>
      <w:pPr>
        <w:ind w:left="4327" w:hanging="180"/>
      </w:pPr>
    </w:lvl>
    <w:lvl w:ilvl="6" w:tplc="0409000F">
      <w:start w:val="1"/>
      <w:numFmt w:val="decimal"/>
      <w:lvlText w:val="%7."/>
      <w:lvlJc w:val="left"/>
      <w:pPr>
        <w:ind w:left="5047" w:hanging="360"/>
      </w:pPr>
    </w:lvl>
    <w:lvl w:ilvl="7" w:tplc="04090019">
      <w:start w:val="1"/>
      <w:numFmt w:val="lowerLetter"/>
      <w:lvlText w:val="%8."/>
      <w:lvlJc w:val="left"/>
      <w:pPr>
        <w:ind w:left="5767" w:hanging="360"/>
      </w:pPr>
    </w:lvl>
    <w:lvl w:ilvl="8" w:tplc="0409001B">
      <w:start w:val="1"/>
      <w:numFmt w:val="lowerRoman"/>
      <w:lvlText w:val="%9."/>
      <w:lvlJc w:val="right"/>
      <w:pPr>
        <w:ind w:left="6487" w:hanging="180"/>
      </w:pPr>
    </w:lvl>
  </w:abstractNum>
  <w:abstractNum w:abstractNumId="11" w15:restartNumberingAfterBreak="0">
    <w:nsid w:val="569B486F"/>
    <w:multiLevelType w:val="hybridMultilevel"/>
    <w:tmpl w:val="AFD8857C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84C123D"/>
    <w:multiLevelType w:val="hybridMultilevel"/>
    <w:tmpl w:val="C136B1C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EB04A13"/>
    <w:multiLevelType w:val="hybridMultilevel"/>
    <w:tmpl w:val="C1A8F728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E9557E"/>
    <w:multiLevelType w:val="hybridMultilevel"/>
    <w:tmpl w:val="FBDE3A8A"/>
    <w:lvl w:ilvl="0" w:tplc="2E8AC8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92462"/>
    <w:multiLevelType w:val="hybridMultilevel"/>
    <w:tmpl w:val="E782107C"/>
    <w:lvl w:ilvl="0" w:tplc="E3B08A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3A147E6"/>
    <w:multiLevelType w:val="hybridMultilevel"/>
    <w:tmpl w:val="389ABB1E"/>
    <w:lvl w:ilvl="0" w:tplc="91CA9860">
      <w:start w:val="1"/>
      <w:numFmt w:val="decimal"/>
      <w:lvlText w:val="%1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6074163"/>
    <w:multiLevelType w:val="hybridMultilevel"/>
    <w:tmpl w:val="DC487A72"/>
    <w:lvl w:ilvl="0" w:tplc="3258BC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6E10F3"/>
    <w:multiLevelType w:val="hybridMultilevel"/>
    <w:tmpl w:val="7040D0F4"/>
    <w:lvl w:ilvl="0" w:tplc="432A13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6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491266">
    <w:abstractNumId w:val="7"/>
  </w:num>
  <w:num w:numId="3" w16cid:durableId="1413162697">
    <w:abstractNumId w:val="14"/>
  </w:num>
  <w:num w:numId="4" w16cid:durableId="1025251193">
    <w:abstractNumId w:val="16"/>
  </w:num>
  <w:num w:numId="5" w16cid:durableId="1083064297">
    <w:abstractNumId w:val="4"/>
  </w:num>
  <w:num w:numId="6" w16cid:durableId="57630019">
    <w:abstractNumId w:val="11"/>
  </w:num>
  <w:num w:numId="7" w16cid:durableId="592052720">
    <w:abstractNumId w:val="12"/>
  </w:num>
  <w:num w:numId="8" w16cid:durableId="369766363">
    <w:abstractNumId w:val="13"/>
  </w:num>
  <w:num w:numId="9" w16cid:durableId="1124233669">
    <w:abstractNumId w:val="5"/>
  </w:num>
  <w:num w:numId="10" w16cid:durableId="1997488560">
    <w:abstractNumId w:val="3"/>
  </w:num>
  <w:num w:numId="11" w16cid:durableId="301235747">
    <w:abstractNumId w:val="17"/>
  </w:num>
  <w:num w:numId="12" w16cid:durableId="1325013474">
    <w:abstractNumId w:val="9"/>
  </w:num>
  <w:num w:numId="13" w16cid:durableId="110562632">
    <w:abstractNumId w:val="0"/>
  </w:num>
  <w:num w:numId="14" w16cid:durableId="146017818">
    <w:abstractNumId w:val="8"/>
  </w:num>
  <w:num w:numId="15" w16cid:durableId="2095005223">
    <w:abstractNumId w:val="6"/>
  </w:num>
  <w:num w:numId="16" w16cid:durableId="1666859743">
    <w:abstractNumId w:val="18"/>
  </w:num>
  <w:num w:numId="17" w16cid:durableId="1412509550">
    <w:abstractNumId w:val="1"/>
  </w:num>
  <w:num w:numId="18" w16cid:durableId="441844125">
    <w:abstractNumId w:val="2"/>
  </w:num>
  <w:num w:numId="19" w16cid:durableId="10708078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34"/>
    <w:rsid w:val="000024EC"/>
    <w:rsid w:val="00031309"/>
    <w:rsid w:val="000508DB"/>
    <w:rsid w:val="0005403C"/>
    <w:rsid w:val="000B03D6"/>
    <w:rsid w:val="000F3213"/>
    <w:rsid w:val="00105531"/>
    <w:rsid w:val="0012651C"/>
    <w:rsid w:val="001736A9"/>
    <w:rsid w:val="00196B6F"/>
    <w:rsid w:val="00240DA2"/>
    <w:rsid w:val="00244A3A"/>
    <w:rsid w:val="00255A11"/>
    <w:rsid w:val="002758AC"/>
    <w:rsid w:val="002B132F"/>
    <w:rsid w:val="002B7CBA"/>
    <w:rsid w:val="002D7B0E"/>
    <w:rsid w:val="00323E07"/>
    <w:rsid w:val="003604F0"/>
    <w:rsid w:val="00361679"/>
    <w:rsid w:val="00397A51"/>
    <w:rsid w:val="00397D19"/>
    <w:rsid w:val="003B5E28"/>
    <w:rsid w:val="003E380B"/>
    <w:rsid w:val="003E6795"/>
    <w:rsid w:val="003F1DDB"/>
    <w:rsid w:val="003F74A0"/>
    <w:rsid w:val="004056E8"/>
    <w:rsid w:val="0040767D"/>
    <w:rsid w:val="0041621B"/>
    <w:rsid w:val="00420389"/>
    <w:rsid w:val="00456EB5"/>
    <w:rsid w:val="004C7B51"/>
    <w:rsid w:val="004D56E0"/>
    <w:rsid w:val="00511E47"/>
    <w:rsid w:val="00584F5C"/>
    <w:rsid w:val="00596A4E"/>
    <w:rsid w:val="005B10E5"/>
    <w:rsid w:val="005D7C54"/>
    <w:rsid w:val="00607C3E"/>
    <w:rsid w:val="00674924"/>
    <w:rsid w:val="006805D9"/>
    <w:rsid w:val="00681489"/>
    <w:rsid w:val="0070309E"/>
    <w:rsid w:val="0070578B"/>
    <w:rsid w:val="0074224D"/>
    <w:rsid w:val="0076461C"/>
    <w:rsid w:val="00777DD6"/>
    <w:rsid w:val="00777FA6"/>
    <w:rsid w:val="00811E0E"/>
    <w:rsid w:val="008416B1"/>
    <w:rsid w:val="008A4296"/>
    <w:rsid w:val="008B266B"/>
    <w:rsid w:val="008B4F39"/>
    <w:rsid w:val="008B5D92"/>
    <w:rsid w:val="008C623A"/>
    <w:rsid w:val="00926FBD"/>
    <w:rsid w:val="0095527B"/>
    <w:rsid w:val="00970902"/>
    <w:rsid w:val="009928AD"/>
    <w:rsid w:val="009A2E67"/>
    <w:rsid w:val="009B68FF"/>
    <w:rsid w:val="009E086B"/>
    <w:rsid w:val="009F29C2"/>
    <w:rsid w:val="00A01D88"/>
    <w:rsid w:val="00A06456"/>
    <w:rsid w:val="00A12C02"/>
    <w:rsid w:val="00A64DAB"/>
    <w:rsid w:val="00A77E25"/>
    <w:rsid w:val="00A81A09"/>
    <w:rsid w:val="00A8331C"/>
    <w:rsid w:val="00AE7B35"/>
    <w:rsid w:val="00AF0EC4"/>
    <w:rsid w:val="00B01D74"/>
    <w:rsid w:val="00B705CB"/>
    <w:rsid w:val="00BE1D11"/>
    <w:rsid w:val="00BE48D9"/>
    <w:rsid w:val="00BF0E28"/>
    <w:rsid w:val="00C1755E"/>
    <w:rsid w:val="00C272D8"/>
    <w:rsid w:val="00C6449D"/>
    <w:rsid w:val="00C745AD"/>
    <w:rsid w:val="00CC1684"/>
    <w:rsid w:val="00D37458"/>
    <w:rsid w:val="00D42816"/>
    <w:rsid w:val="00D7767B"/>
    <w:rsid w:val="00D840D6"/>
    <w:rsid w:val="00DC1632"/>
    <w:rsid w:val="00DF324B"/>
    <w:rsid w:val="00E3590E"/>
    <w:rsid w:val="00E55B88"/>
    <w:rsid w:val="00EB1F3A"/>
    <w:rsid w:val="00EF602D"/>
    <w:rsid w:val="00F20B60"/>
    <w:rsid w:val="00F40632"/>
    <w:rsid w:val="00F72309"/>
    <w:rsid w:val="00F75710"/>
    <w:rsid w:val="00FA11C1"/>
    <w:rsid w:val="00FA1DDF"/>
    <w:rsid w:val="00FA7275"/>
    <w:rsid w:val="00F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BA766"/>
  <w15:docId w15:val="{287A7B20-2D15-41DD-8574-1385E96A5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634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634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FD5634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BodyText">
    <w:name w:val="Body Text"/>
    <w:basedOn w:val="Normal"/>
    <w:link w:val="BodyTextChar"/>
    <w:unhideWhenUsed/>
    <w:rsid w:val="00D42816"/>
    <w:pPr>
      <w:spacing w:after="0" w:line="240" w:lineRule="auto"/>
    </w:pPr>
    <w:rPr>
      <w:rFonts w:ascii="Times New Roman" w:hAnsi="Times New Roman"/>
      <w:sz w:val="24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D42816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Frspaiere">
    <w:name w:val="Fără spațiere"/>
    <w:uiPriority w:val="99"/>
    <w:qFormat/>
    <w:rsid w:val="003B5E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E6C2B-3325-42D5-B057-55B2984C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doina</dc:creator>
  <cp:lastModifiedBy>User</cp:lastModifiedBy>
  <cp:revision>55</cp:revision>
  <cp:lastPrinted>2022-10-24T09:19:00Z</cp:lastPrinted>
  <dcterms:created xsi:type="dcterms:W3CDTF">2021-12-29T12:37:00Z</dcterms:created>
  <dcterms:modified xsi:type="dcterms:W3CDTF">2024-04-24T11:31:00Z</dcterms:modified>
</cp:coreProperties>
</file>